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54A06" w14:textId="4F9B6687" w:rsidR="00D044FF" w:rsidRPr="00AA0A69" w:rsidRDefault="00D044FF" w:rsidP="009032A7">
      <w:pPr>
        <w:spacing w:after="0"/>
        <w:rPr>
          <w:rFonts w:eastAsia="Times New Roman" w:cstheme="minorHAnsi"/>
          <w:b/>
          <w:bCs/>
          <w:sz w:val="36"/>
          <w:szCs w:val="36"/>
          <w:lang w:eastAsia="hu-HU"/>
        </w:rPr>
      </w:pPr>
      <w:r w:rsidRPr="00AA0A69">
        <w:rPr>
          <w:rFonts w:eastAsia="Times New Roman" w:cstheme="minorHAnsi"/>
          <w:b/>
          <w:bCs/>
          <w:sz w:val="36"/>
          <w:szCs w:val="36"/>
          <w:lang w:eastAsia="hu-HU"/>
        </w:rPr>
        <w:t>9</w:t>
      </w:r>
      <w:r w:rsidR="00EB267A" w:rsidRPr="00AA0A69">
        <w:rPr>
          <w:rFonts w:eastAsia="Times New Roman" w:cstheme="minorHAnsi"/>
          <w:b/>
          <w:bCs/>
          <w:sz w:val="36"/>
          <w:szCs w:val="36"/>
          <w:lang w:eastAsia="hu-HU"/>
        </w:rPr>
        <w:t>7/16/7</w:t>
      </w:r>
      <w:r w:rsidR="00FC1B65" w:rsidRPr="00AA0A69">
        <w:rPr>
          <w:rFonts w:eastAsia="Times New Roman" w:cstheme="minorHAnsi"/>
          <w:b/>
          <w:bCs/>
          <w:sz w:val="36"/>
          <w:szCs w:val="36"/>
          <w:lang w:eastAsia="hu-HU"/>
        </w:rPr>
        <w:t>:</w:t>
      </w:r>
      <w:r w:rsidR="00EB267A" w:rsidRPr="00AA0A69">
        <w:rPr>
          <w:rFonts w:eastAsia="Times New Roman" w:cstheme="minorHAnsi"/>
          <w:b/>
          <w:bCs/>
          <w:sz w:val="36"/>
          <w:szCs w:val="36"/>
          <w:lang w:eastAsia="hu-HU"/>
        </w:rPr>
        <w:t xml:space="preserve"> </w:t>
      </w:r>
      <w:r w:rsidRPr="00AA0A69">
        <w:rPr>
          <w:rFonts w:eastAsia="Times New Roman" w:cstheme="minorHAnsi"/>
          <w:b/>
          <w:bCs/>
          <w:sz w:val="36"/>
          <w:szCs w:val="36"/>
          <w:lang w:eastAsia="hu-HU"/>
        </w:rPr>
        <w:t xml:space="preserve">A </w:t>
      </w:r>
      <w:r w:rsidR="00EB267A" w:rsidRPr="00AA0A69">
        <w:rPr>
          <w:rFonts w:eastAsia="Times New Roman" w:cstheme="minorHAnsi"/>
          <w:b/>
          <w:bCs/>
          <w:sz w:val="36"/>
          <w:szCs w:val="36"/>
          <w:lang w:eastAsia="hu-HU"/>
        </w:rPr>
        <w:t>spirituális harcos</w:t>
      </w:r>
    </w:p>
    <w:p w14:paraId="79C5779B" w14:textId="77777777" w:rsidR="00D044FF" w:rsidRPr="00AA0A69" w:rsidRDefault="00D044FF" w:rsidP="00D044FF">
      <w:pPr>
        <w:spacing w:after="0"/>
        <w:rPr>
          <w:rFonts w:eastAsia="Times New Roman" w:cstheme="minorHAnsi"/>
          <w:lang w:eastAsia="hu-HU"/>
        </w:rPr>
      </w:pPr>
    </w:p>
    <w:p w14:paraId="278A74B0" w14:textId="77777777"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A 97/7-es szám a csodákat, a valóság meghaladását és a dolgok lényegéhez való eljutást jelképezi. A 97/7 a létezés legegzisztenciálisabb aspektusainak megértését nyújtja. Nem fél bemenni a tudatos és tudatalatti elme minden bugyraiba, hogy feltárja az élet és a halál, a fény és a sötétség, az üresség, az örökkévalóság és az igazság határait.</w:t>
      </w:r>
    </w:p>
    <w:p w14:paraId="05AB55B0" w14:textId="77777777" w:rsidR="00EB267A" w:rsidRPr="00AA0A69" w:rsidRDefault="00EB267A" w:rsidP="00EB267A">
      <w:pPr>
        <w:spacing w:after="0"/>
        <w:rPr>
          <w:rFonts w:eastAsia="Times New Roman" w:cstheme="minorHAnsi"/>
          <w:lang w:eastAsia="hu-HU"/>
        </w:rPr>
      </w:pPr>
    </w:p>
    <w:p w14:paraId="1902FAEF" w14:textId="77777777"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Mielőtt a 97-es energiája elérné a csúcsát, lehet, hogy át kell mennie a mély egzisztenciális szorongás és félelem völgyén. De ha egyszer ezt a félelmet befogadjuk, megértjük és felülmúljuk, a 97-es szám megállíthatatlan erővé válik. Ily módon a 97-es szám félelmetes ellenfélnek tűnhet, mivel túllépte a halálfélelmet.</w:t>
      </w:r>
    </w:p>
    <w:p w14:paraId="22616CEE" w14:textId="77777777" w:rsidR="00EB267A" w:rsidRPr="00AA0A69" w:rsidRDefault="00EB267A" w:rsidP="00EB267A">
      <w:pPr>
        <w:spacing w:after="0"/>
        <w:rPr>
          <w:rFonts w:eastAsia="Times New Roman" w:cstheme="minorHAnsi"/>
          <w:lang w:eastAsia="hu-HU"/>
        </w:rPr>
      </w:pPr>
    </w:p>
    <w:p w14:paraId="0E9CB297" w14:textId="2A7D6E93"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Amikor a 97/7 legyőzi a félelmet, könnyen az élet „perem</w:t>
      </w:r>
      <w:r w:rsidR="0033469E">
        <w:rPr>
          <w:rFonts w:eastAsia="Times New Roman" w:cstheme="minorHAnsi"/>
          <w:lang w:eastAsia="hu-HU"/>
        </w:rPr>
        <w:t>vidékein</w:t>
      </w:r>
      <w:r w:rsidRPr="00AA0A69">
        <w:rPr>
          <w:rFonts w:eastAsia="Times New Roman" w:cstheme="minorHAnsi"/>
          <w:lang w:eastAsia="hu-HU"/>
        </w:rPr>
        <w:t xml:space="preserve">” élhet, ahol mások nem érzik magukat biztonságban. A félelem kezelésének képessége lehetővé teszi a 97/7-ben, hogy felfedezze az élet mélységeit és a tudatalatti legmélyebb bugyraiba, ahol választ találhat az élet legmélyebb kérdéseire: "Van élet a halál után?", " ki vagyok én?" "mi az igazi célom ebben a </w:t>
      </w:r>
      <w:r w:rsidR="0033469E">
        <w:rPr>
          <w:rFonts w:eastAsia="Times New Roman" w:cstheme="minorHAnsi"/>
          <w:lang w:eastAsia="hu-HU"/>
        </w:rPr>
        <w:t>re</w:t>
      </w:r>
      <w:r w:rsidRPr="00AA0A69">
        <w:rPr>
          <w:rFonts w:eastAsia="Times New Roman" w:cstheme="minorHAnsi"/>
          <w:lang w:eastAsia="hu-HU"/>
        </w:rPr>
        <w:t>inkarnációban?" stb.</w:t>
      </w:r>
    </w:p>
    <w:p w14:paraId="2C7C1350" w14:textId="77777777" w:rsidR="00EB267A" w:rsidRPr="00AA0A69" w:rsidRDefault="00EB267A" w:rsidP="00EB267A">
      <w:pPr>
        <w:spacing w:after="0"/>
        <w:rPr>
          <w:rFonts w:eastAsia="Times New Roman" w:cstheme="minorHAnsi"/>
          <w:lang w:eastAsia="hu-HU"/>
        </w:rPr>
      </w:pPr>
    </w:p>
    <w:p w14:paraId="2EFDB057" w14:textId="0A17AD6E"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 xml:space="preserve">Kiegyensúlyozatlanság esetén fennáll annak a veszélye, hogy az ember univerzális tudását önző módon használja fel, amint azt a „gátlástalan guru” esetében látjuk, aki követőit használja fel státuszának emelésére. Tévedhet a burjánzó ego miatt. Kiszámíthatatlansága jelentős félelmet kelt másokban. Lehet hideg és zárt, elvesztette az empátiát az emberekkel, és lehet erőszakos és veszélyes. A 97/7 a végletekig ellenfóbiás lehet, ami azt jelenti, hogy </w:t>
      </w:r>
      <w:r w:rsidR="00FD24C4" w:rsidRPr="00AA0A69">
        <w:rPr>
          <w:rFonts w:eastAsia="Times New Roman" w:cstheme="minorHAnsi"/>
          <w:lang w:eastAsia="hu-HU"/>
        </w:rPr>
        <w:t>féktelen</w:t>
      </w:r>
      <w:r w:rsidRPr="00AA0A69">
        <w:rPr>
          <w:rFonts w:eastAsia="Times New Roman" w:cstheme="minorHAnsi"/>
          <w:lang w:eastAsia="hu-HU"/>
        </w:rPr>
        <w:t xml:space="preserve"> magatartást tanúsít, </w:t>
      </w:r>
      <w:r w:rsidR="00FD24C4" w:rsidRPr="00AA0A69">
        <w:rPr>
          <w:rFonts w:eastAsia="Times New Roman" w:cstheme="minorHAnsi"/>
          <w:lang w:eastAsia="hu-HU"/>
        </w:rPr>
        <w:t xml:space="preserve">azzal </w:t>
      </w:r>
      <w:r w:rsidR="00DF12D3" w:rsidRPr="00AA0A69">
        <w:rPr>
          <w:rFonts w:eastAsia="Times New Roman" w:cstheme="minorHAnsi"/>
          <w:lang w:eastAsia="hu-HU"/>
        </w:rPr>
        <w:t>szemben,</w:t>
      </w:r>
      <w:r w:rsidR="00FD24C4" w:rsidRPr="00AA0A69">
        <w:rPr>
          <w:rFonts w:eastAsia="Times New Roman" w:cstheme="minorHAnsi"/>
          <w:lang w:eastAsia="hu-HU"/>
        </w:rPr>
        <w:t xml:space="preserve"> amitől fél.</w:t>
      </w:r>
      <w:r w:rsidRPr="00AA0A69">
        <w:rPr>
          <w:rFonts w:eastAsia="Times New Roman" w:cstheme="minorHAnsi"/>
          <w:lang w:eastAsia="hu-HU"/>
        </w:rPr>
        <w:t xml:space="preserve"> Fejlődésének bizonyos szakaszaiban egyik életválság után a más</w:t>
      </w:r>
      <w:r w:rsidR="00FD24C4" w:rsidRPr="00AA0A69">
        <w:rPr>
          <w:rFonts w:eastAsia="Times New Roman" w:cstheme="minorHAnsi"/>
          <w:lang w:eastAsia="hu-HU"/>
        </w:rPr>
        <w:t>ikban</w:t>
      </w:r>
      <w:r w:rsidRPr="00AA0A69">
        <w:rPr>
          <w:rFonts w:eastAsia="Times New Roman" w:cstheme="minorHAnsi"/>
          <w:lang w:eastAsia="hu-HU"/>
        </w:rPr>
        <w:t xml:space="preserve"> merülhet el, ahol mindig</w:t>
      </w:r>
      <w:r w:rsidR="004C7D92">
        <w:rPr>
          <w:rFonts w:eastAsia="Times New Roman" w:cstheme="minorHAnsi"/>
          <w:lang w:eastAsia="hu-HU"/>
        </w:rPr>
        <w:t xml:space="preserve"> </w:t>
      </w:r>
      <w:r w:rsidRPr="00AA0A69">
        <w:rPr>
          <w:rFonts w:eastAsia="Times New Roman" w:cstheme="minorHAnsi"/>
          <w:lang w:eastAsia="hu-HU"/>
        </w:rPr>
        <w:t>bánat</w:t>
      </w:r>
      <w:r w:rsidR="004C7D92">
        <w:rPr>
          <w:rFonts w:eastAsia="Times New Roman" w:cstheme="minorHAnsi"/>
          <w:lang w:eastAsia="hu-HU"/>
        </w:rPr>
        <w:t xml:space="preserve"> </w:t>
      </w:r>
      <w:r w:rsidR="004C7D92" w:rsidRPr="00AA0A69">
        <w:rPr>
          <w:rFonts w:eastAsia="Times New Roman" w:cstheme="minorHAnsi"/>
          <w:lang w:eastAsia="hu-HU"/>
        </w:rPr>
        <w:t>van</w:t>
      </w:r>
      <w:r w:rsidRPr="00AA0A69">
        <w:rPr>
          <w:rFonts w:eastAsia="Times New Roman" w:cstheme="minorHAnsi"/>
          <w:lang w:eastAsia="hu-HU"/>
        </w:rPr>
        <w:t>, szenvedés</w:t>
      </w:r>
      <w:r w:rsidR="004C7D92">
        <w:rPr>
          <w:rFonts w:eastAsia="Times New Roman" w:cstheme="minorHAnsi"/>
          <w:lang w:eastAsia="hu-HU"/>
        </w:rPr>
        <w:t xml:space="preserve"> és</w:t>
      </w:r>
      <w:r w:rsidRPr="00AA0A69">
        <w:rPr>
          <w:rFonts w:eastAsia="Times New Roman" w:cstheme="minorHAnsi"/>
          <w:lang w:eastAsia="hu-HU"/>
        </w:rPr>
        <w:t xml:space="preserve"> hiányérzet.</w:t>
      </w:r>
    </w:p>
    <w:p w14:paraId="5562CFFF" w14:textId="77777777" w:rsidR="00D044FF" w:rsidRPr="00AA0A69" w:rsidRDefault="00D044FF" w:rsidP="009032A7">
      <w:pPr>
        <w:spacing w:after="0"/>
        <w:rPr>
          <w:rFonts w:eastAsia="Times New Roman" w:cstheme="minorHAnsi"/>
          <w:lang w:eastAsia="hu-HU"/>
        </w:rPr>
      </w:pPr>
    </w:p>
    <w:p w14:paraId="4AD25409" w14:textId="421DE5AF" w:rsidR="00EB267A" w:rsidRPr="00AA0A69" w:rsidRDefault="004C7D92" w:rsidP="00EB267A">
      <w:pPr>
        <w:spacing w:after="0"/>
        <w:rPr>
          <w:rFonts w:eastAsia="Times New Roman" w:cstheme="minorHAnsi"/>
          <w:lang w:eastAsia="hu-HU"/>
        </w:rPr>
      </w:pPr>
      <w:r>
        <w:rPr>
          <w:rFonts w:eastAsia="Times New Roman" w:cstheme="minorHAnsi"/>
          <w:lang w:eastAsia="hu-HU"/>
        </w:rPr>
        <w:t>E</w:t>
      </w:r>
      <w:r w:rsidR="00EB267A" w:rsidRPr="00AA0A69">
        <w:rPr>
          <w:rFonts w:eastAsia="Times New Roman" w:cstheme="minorHAnsi"/>
          <w:lang w:eastAsia="hu-HU"/>
        </w:rPr>
        <w:t>gyensúlyban:</w:t>
      </w:r>
    </w:p>
    <w:p w14:paraId="01EEB46A" w14:textId="77777777"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Az abszolút transzcendencia boldogságában él</w:t>
      </w:r>
      <w:r w:rsidR="00FD24C4" w:rsidRPr="00AA0A69">
        <w:rPr>
          <w:rFonts w:eastAsia="Times New Roman" w:cstheme="minorHAnsi"/>
          <w:lang w:eastAsia="hu-HU"/>
        </w:rPr>
        <w:t>.</w:t>
      </w:r>
    </w:p>
    <w:p w14:paraId="3D8C0380" w14:textId="77777777"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 xml:space="preserve">Rezonál a </w:t>
      </w:r>
      <w:proofErr w:type="spellStart"/>
      <w:r w:rsidRPr="00AA0A69">
        <w:rPr>
          <w:rFonts w:eastAsia="Times New Roman" w:cstheme="minorHAnsi"/>
          <w:lang w:eastAsia="hu-HU"/>
        </w:rPr>
        <w:t>Védántával</w:t>
      </w:r>
      <w:proofErr w:type="spellEnd"/>
      <w:r w:rsidRPr="00AA0A69">
        <w:rPr>
          <w:rFonts w:eastAsia="Times New Roman" w:cstheme="minorHAnsi"/>
          <w:lang w:eastAsia="hu-HU"/>
        </w:rPr>
        <w:t>, a buddhizmussal és a sikeres spirituális gyakorlat</w:t>
      </w:r>
      <w:r w:rsidR="001211D1" w:rsidRPr="00AA0A69">
        <w:rPr>
          <w:rFonts w:eastAsia="Times New Roman" w:cstheme="minorHAnsi"/>
          <w:lang w:eastAsia="hu-HU"/>
        </w:rPr>
        <w:t>okk</w:t>
      </w:r>
      <w:r w:rsidRPr="00AA0A69">
        <w:rPr>
          <w:rFonts w:eastAsia="Times New Roman" w:cstheme="minorHAnsi"/>
          <w:lang w:eastAsia="hu-HU"/>
        </w:rPr>
        <w:t>al</w:t>
      </w:r>
      <w:r w:rsidR="00FD24C4" w:rsidRPr="00AA0A69">
        <w:rPr>
          <w:rFonts w:eastAsia="Times New Roman" w:cstheme="minorHAnsi"/>
          <w:lang w:eastAsia="hu-HU"/>
        </w:rPr>
        <w:t>.</w:t>
      </w:r>
    </w:p>
    <w:p w14:paraId="3F6F19CC" w14:textId="77777777"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A halál mély szintű megértése, és útmutatást adhat másoknak az élet és a halál kérdéseiben</w:t>
      </w:r>
      <w:r w:rsidR="00FD24C4" w:rsidRPr="00AA0A69">
        <w:rPr>
          <w:rFonts w:eastAsia="Times New Roman" w:cstheme="minorHAnsi"/>
          <w:lang w:eastAsia="hu-HU"/>
        </w:rPr>
        <w:t>.</w:t>
      </w:r>
    </w:p>
    <w:p w14:paraId="243D7EDA" w14:textId="77777777"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Mély tudatosság révén legyőzte az egzisztenciális félelmet</w:t>
      </w:r>
      <w:r w:rsidR="00FD24C4" w:rsidRPr="00AA0A69">
        <w:rPr>
          <w:rFonts w:eastAsia="Times New Roman" w:cstheme="minorHAnsi"/>
          <w:lang w:eastAsia="hu-HU"/>
        </w:rPr>
        <w:t>.</w:t>
      </w:r>
    </w:p>
    <w:p w14:paraId="66383F91" w14:textId="77777777"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Egy spirituális tanítómester, aki képessé tesz másokat arra, hogy megtalálják esszenciájukat</w:t>
      </w:r>
      <w:r w:rsidR="00FD24C4" w:rsidRPr="00AA0A69">
        <w:rPr>
          <w:rFonts w:eastAsia="Times New Roman" w:cstheme="minorHAnsi"/>
          <w:lang w:eastAsia="hu-HU"/>
        </w:rPr>
        <w:t>.</w:t>
      </w:r>
    </w:p>
    <w:p w14:paraId="16EB9DBB" w14:textId="77777777" w:rsidR="001211D1" w:rsidRPr="00AA0A69" w:rsidRDefault="001211D1" w:rsidP="00EB267A">
      <w:pPr>
        <w:spacing w:after="0"/>
        <w:rPr>
          <w:rFonts w:eastAsia="Times New Roman" w:cstheme="minorHAnsi"/>
          <w:lang w:eastAsia="hu-HU"/>
        </w:rPr>
      </w:pPr>
    </w:p>
    <w:p w14:paraId="680ED2AB" w14:textId="200E7175" w:rsidR="00EB267A" w:rsidRPr="00AA0A69" w:rsidRDefault="004C7D92" w:rsidP="00EB267A">
      <w:pPr>
        <w:spacing w:after="0"/>
        <w:rPr>
          <w:rFonts w:eastAsia="Times New Roman" w:cstheme="minorHAnsi"/>
          <w:lang w:eastAsia="hu-HU"/>
        </w:rPr>
      </w:pPr>
      <w:r>
        <w:rPr>
          <w:rFonts w:eastAsia="Times New Roman" w:cstheme="minorHAnsi"/>
          <w:lang w:eastAsia="hu-HU"/>
        </w:rPr>
        <w:t>K</w:t>
      </w:r>
      <w:r w:rsidR="00EB267A" w:rsidRPr="00AA0A69">
        <w:rPr>
          <w:rFonts w:eastAsia="Times New Roman" w:cstheme="minorHAnsi"/>
          <w:lang w:eastAsia="hu-HU"/>
        </w:rPr>
        <w:t>iegyensúlyozatlan</w:t>
      </w:r>
      <w:r>
        <w:rPr>
          <w:rFonts w:eastAsia="Times New Roman" w:cstheme="minorHAnsi"/>
          <w:lang w:eastAsia="hu-HU"/>
        </w:rPr>
        <w:t>:</w:t>
      </w:r>
    </w:p>
    <w:p w14:paraId="1BB4CBC1" w14:textId="15631A7B" w:rsidR="00FD24C4" w:rsidRPr="00AA0A69" w:rsidRDefault="00EB267A" w:rsidP="00EB267A">
      <w:pPr>
        <w:spacing w:after="0"/>
        <w:rPr>
          <w:rFonts w:eastAsia="Times New Roman" w:cstheme="minorHAnsi"/>
          <w:lang w:eastAsia="hu-HU"/>
        </w:rPr>
      </w:pPr>
      <w:r w:rsidRPr="00AA0A69">
        <w:rPr>
          <w:rFonts w:eastAsia="Times New Roman" w:cstheme="minorHAnsi"/>
          <w:lang w:eastAsia="hu-HU"/>
        </w:rPr>
        <w:t xml:space="preserve">Eltévedt a burjánzó </w:t>
      </w:r>
      <w:r w:rsidR="004C7D92" w:rsidRPr="00AA0A69">
        <w:rPr>
          <w:rFonts w:eastAsia="Times New Roman" w:cstheme="minorHAnsi"/>
          <w:lang w:eastAsia="hu-HU"/>
        </w:rPr>
        <w:t>egojával</w:t>
      </w:r>
      <w:r w:rsidRPr="00AA0A69">
        <w:rPr>
          <w:rFonts w:eastAsia="Times New Roman" w:cstheme="minorHAnsi"/>
          <w:lang w:eastAsia="hu-HU"/>
        </w:rPr>
        <w:t xml:space="preserve">. </w:t>
      </w:r>
    </w:p>
    <w:p w14:paraId="01F97898" w14:textId="77777777"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Kiszámíthatatlansága hatalmas félelmet kelt másokban</w:t>
      </w:r>
      <w:r w:rsidR="00FD24C4" w:rsidRPr="00AA0A69">
        <w:rPr>
          <w:rFonts w:eastAsia="Times New Roman" w:cstheme="minorHAnsi"/>
          <w:lang w:eastAsia="hu-HU"/>
        </w:rPr>
        <w:t>.</w:t>
      </w:r>
    </w:p>
    <w:p w14:paraId="5A940BA6" w14:textId="77777777" w:rsidR="00FD24C4" w:rsidRPr="00AA0A69" w:rsidRDefault="00EB267A" w:rsidP="00EB267A">
      <w:pPr>
        <w:spacing w:after="0"/>
        <w:rPr>
          <w:rFonts w:eastAsia="Times New Roman" w:cstheme="minorHAnsi"/>
          <w:lang w:eastAsia="hu-HU"/>
        </w:rPr>
      </w:pPr>
      <w:r w:rsidRPr="00AA0A69">
        <w:rPr>
          <w:rFonts w:eastAsia="Times New Roman" w:cstheme="minorHAnsi"/>
          <w:lang w:eastAsia="hu-HU"/>
        </w:rPr>
        <w:t xml:space="preserve">Hideg és zárt. </w:t>
      </w:r>
    </w:p>
    <w:p w14:paraId="7C8FD47E" w14:textId="77777777" w:rsidR="00FD24C4" w:rsidRPr="00AA0A69" w:rsidRDefault="00EB267A" w:rsidP="00EB267A">
      <w:pPr>
        <w:spacing w:after="0"/>
        <w:rPr>
          <w:rFonts w:eastAsia="Times New Roman" w:cstheme="minorHAnsi"/>
          <w:lang w:eastAsia="hu-HU"/>
        </w:rPr>
      </w:pPr>
      <w:r w:rsidRPr="00AA0A69">
        <w:rPr>
          <w:rFonts w:eastAsia="Times New Roman" w:cstheme="minorHAnsi"/>
          <w:lang w:eastAsia="hu-HU"/>
        </w:rPr>
        <w:t xml:space="preserve">Elvesztette az emberek iránti empátiát. </w:t>
      </w:r>
    </w:p>
    <w:p w14:paraId="34D7D9EA" w14:textId="77777777"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Erőszakos és veszélyes lehet.</w:t>
      </w:r>
    </w:p>
    <w:p w14:paraId="57CFAE76" w14:textId="77777777"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Eltávolodott és nincs jelen. Senki nincs otthon.</w:t>
      </w:r>
    </w:p>
    <w:p w14:paraId="5564D782" w14:textId="17330199"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Ellenfóbiás a végletekig. Meggondolatlan</w:t>
      </w:r>
      <w:r w:rsidR="00FD24C4" w:rsidRPr="00AA0A69">
        <w:rPr>
          <w:rFonts w:eastAsia="Times New Roman" w:cstheme="minorHAnsi"/>
          <w:lang w:eastAsia="hu-HU"/>
        </w:rPr>
        <w:t xml:space="preserve"> és féktelen</w:t>
      </w:r>
      <w:r w:rsidRPr="00AA0A69">
        <w:rPr>
          <w:rFonts w:eastAsia="Times New Roman" w:cstheme="minorHAnsi"/>
          <w:lang w:eastAsia="hu-HU"/>
        </w:rPr>
        <w:t xml:space="preserve"> magatartást tanúsít, </w:t>
      </w:r>
      <w:r w:rsidR="00FD24C4" w:rsidRPr="00AA0A69">
        <w:rPr>
          <w:rFonts w:eastAsia="Times New Roman" w:cstheme="minorHAnsi"/>
          <w:lang w:eastAsia="hu-HU"/>
        </w:rPr>
        <w:t xml:space="preserve">azzal </w:t>
      </w:r>
      <w:r w:rsidR="00B57269" w:rsidRPr="00AA0A69">
        <w:rPr>
          <w:rFonts w:eastAsia="Times New Roman" w:cstheme="minorHAnsi"/>
          <w:lang w:eastAsia="hu-HU"/>
        </w:rPr>
        <w:t>szemben,</w:t>
      </w:r>
      <w:r w:rsidR="00FD24C4" w:rsidRPr="00AA0A69">
        <w:rPr>
          <w:rFonts w:eastAsia="Times New Roman" w:cstheme="minorHAnsi"/>
          <w:lang w:eastAsia="hu-HU"/>
        </w:rPr>
        <w:t xml:space="preserve"> amitől</w:t>
      </w:r>
      <w:r w:rsidRPr="00AA0A69">
        <w:rPr>
          <w:rFonts w:eastAsia="Times New Roman" w:cstheme="minorHAnsi"/>
          <w:lang w:eastAsia="hu-HU"/>
        </w:rPr>
        <w:t xml:space="preserve"> fé</w:t>
      </w:r>
      <w:r w:rsidR="00FD24C4" w:rsidRPr="00AA0A69">
        <w:rPr>
          <w:rFonts w:eastAsia="Times New Roman" w:cstheme="minorHAnsi"/>
          <w:lang w:eastAsia="hu-HU"/>
        </w:rPr>
        <w:t>l</w:t>
      </w:r>
      <w:r w:rsidR="001211D1" w:rsidRPr="00AA0A69">
        <w:rPr>
          <w:rFonts w:eastAsia="Times New Roman" w:cstheme="minorHAnsi"/>
          <w:lang w:eastAsia="hu-HU"/>
        </w:rPr>
        <w:t>.</w:t>
      </w:r>
    </w:p>
    <w:p w14:paraId="18AC6C9F" w14:textId="77777777" w:rsidR="00EB267A" w:rsidRPr="00AA0A69" w:rsidRDefault="00EB267A" w:rsidP="00EB267A">
      <w:pPr>
        <w:spacing w:after="0"/>
        <w:rPr>
          <w:rFonts w:eastAsia="Times New Roman" w:cstheme="minorHAnsi"/>
          <w:lang w:eastAsia="hu-HU"/>
        </w:rPr>
      </w:pPr>
      <w:r w:rsidRPr="00AA0A69">
        <w:rPr>
          <w:rFonts w:eastAsia="Times New Roman" w:cstheme="minorHAnsi"/>
          <w:lang w:eastAsia="hu-HU"/>
        </w:rPr>
        <w:t>Elmerülve egyik életválságban a másik után. Mindig van benne bánat, szenvedés és hiányérzet</w:t>
      </w:r>
      <w:r w:rsidR="00FD24C4" w:rsidRPr="00AA0A69">
        <w:rPr>
          <w:rFonts w:eastAsia="Times New Roman" w:cstheme="minorHAnsi"/>
          <w:lang w:eastAsia="hu-HU"/>
        </w:rPr>
        <w:t>.</w:t>
      </w:r>
    </w:p>
    <w:p w14:paraId="29CFD3CC" w14:textId="77777777" w:rsidR="00EB267A" w:rsidRPr="00AA0A69" w:rsidRDefault="00EB267A" w:rsidP="009032A7">
      <w:pPr>
        <w:spacing w:after="0"/>
        <w:rPr>
          <w:rFonts w:eastAsia="Times New Roman" w:cstheme="minorHAnsi"/>
          <w:lang w:eastAsia="hu-HU"/>
        </w:rPr>
      </w:pPr>
    </w:p>
    <w:p w14:paraId="337C3549" w14:textId="5FF097A2" w:rsidR="00FC1B65" w:rsidRPr="008569B5" w:rsidRDefault="00FC1B65" w:rsidP="009032A7">
      <w:pPr>
        <w:spacing w:after="0"/>
        <w:rPr>
          <w:rFonts w:eastAsia="Times New Roman" w:cstheme="minorHAnsi"/>
          <w:b/>
          <w:bCs/>
          <w:sz w:val="36"/>
          <w:szCs w:val="36"/>
          <w:lang w:eastAsia="hu-HU"/>
        </w:rPr>
      </w:pPr>
      <w:r w:rsidRPr="008569B5">
        <w:rPr>
          <w:rFonts w:eastAsia="Times New Roman" w:cstheme="minorHAnsi"/>
          <w:b/>
          <w:bCs/>
          <w:sz w:val="36"/>
          <w:szCs w:val="36"/>
          <w:lang w:eastAsia="hu-HU"/>
        </w:rPr>
        <w:t>Kulcsszavak</w:t>
      </w:r>
    </w:p>
    <w:p w14:paraId="168649D2" w14:textId="77777777" w:rsidR="00FC1B65" w:rsidRPr="00AA0A69" w:rsidRDefault="00FC1B65" w:rsidP="009032A7">
      <w:pPr>
        <w:spacing w:after="0"/>
        <w:rPr>
          <w:rFonts w:eastAsia="Times New Roman" w:cstheme="minorHAnsi"/>
          <w:lang w:eastAsia="hu-HU"/>
        </w:rPr>
      </w:pPr>
    </w:p>
    <w:p w14:paraId="151BA3FE" w14:textId="77777777" w:rsidR="00AA0A69" w:rsidRPr="00AA0A69" w:rsidRDefault="00AA0A69" w:rsidP="00AA0A69">
      <w:pPr>
        <w:spacing w:after="0" w:line="276" w:lineRule="auto"/>
        <w:rPr>
          <w:rFonts w:eastAsia="Times New Roman" w:cstheme="minorHAnsi"/>
          <w:lang w:val="hu"/>
        </w:rPr>
      </w:pPr>
      <w:r w:rsidRPr="00AA0A69">
        <w:rPr>
          <w:rFonts w:eastAsia="Times New Roman" w:cstheme="minorHAnsi"/>
          <w:lang w:val="hu"/>
        </w:rPr>
        <w:t>A 97-es szám kiegyensúlyozott tulajdonságai és jelzői a következők:</w:t>
      </w:r>
    </w:p>
    <w:p w14:paraId="606F05EA" w14:textId="77777777" w:rsidR="00AA0A69" w:rsidRPr="00AA0A69" w:rsidRDefault="00AA0A69" w:rsidP="00AA0A69">
      <w:pPr>
        <w:spacing w:after="0" w:line="276" w:lineRule="auto"/>
        <w:rPr>
          <w:rFonts w:cstheme="minorHAnsi"/>
        </w:rPr>
      </w:pPr>
      <w:r w:rsidRPr="00AA0A69">
        <w:rPr>
          <w:rFonts w:eastAsia="Times New Roman" w:cstheme="minorHAnsi"/>
          <w:lang w:val="hu"/>
        </w:rPr>
        <w:t xml:space="preserve"> </w:t>
      </w:r>
    </w:p>
    <w:p w14:paraId="1E42CD28" w14:textId="77777777" w:rsidR="00AA0A69" w:rsidRPr="00AA0A69" w:rsidRDefault="00AA0A69" w:rsidP="00AA0A69">
      <w:pPr>
        <w:spacing w:after="0" w:line="276" w:lineRule="auto"/>
        <w:rPr>
          <w:rFonts w:eastAsia="Times New Roman" w:cstheme="minorHAnsi"/>
          <w:lang w:val="hu"/>
        </w:rPr>
      </w:pPr>
      <w:r w:rsidRPr="00AA0A69">
        <w:rPr>
          <w:rFonts w:eastAsia="Times New Roman" w:cstheme="minorHAnsi"/>
          <w:lang w:val="hu"/>
        </w:rPr>
        <w:lastRenderedPageBreak/>
        <w:t>Transzcendens (a valóság fátyla mögé néz) (ezért nem ugyanazokat az azonnali reakciókat váltja ki mint mások), intenzíven figyeli a helyzeteket, áttekintő, megértő, meditatív, mély, lényegi, részletes, elmélyült, intelligens, a lelki harmónia és egyensúly megtestesítője, kordában tartja érzelmeit, mentális síkon mozog, spirituális, "szerzetes életet", szereti munkáját, mélyen megérti a halált és gyakran került már halálközeli helyzetekbe, könnyen legyőzi a félelmeit, egymagában boldogul, biztonságérzetet nyújt másoknak, nagy örömét leli a dolgok mögé nézésében és mélyebb összefüggések megtalálásában, igazságkereső, sok kérdést feltesz magának (a lényeg megértése végett), elemez, reflektál, intuitív, megérti a tudat különböző szintjeit, igyekszik megvilágosítani másokat (hogy szabadokká és függetlenekké váljanak), törekszik a tökéletességre, lelki tanítómester.</w:t>
      </w:r>
    </w:p>
    <w:p w14:paraId="03C547A2" w14:textId="77777777" w:rsidR="00AA0A69" w:rsidRPr="00AA0A69" w:rsidRDefault="00AA0A69" w:rsidP="00AA0A69">
      <w:pPr>
        <w:spacing w:after="0" w:line="276" w:lineRule="auto"/>
        <w:rPr>
          <w:rFonts w:eastAsia="Times New Roman" w:cstheme="minorHAnsi"/>
          <w:lang w:val="hu"/>
        </w:rPr>
      </w:pPr>
    </w:p>
    <w:p w14:paraId="4259CBFF" w14:textId="77777777" w:rsidR="00AA0A69" w:rsidRPr="00AA0A69" w:rsidRDefault="00AA0A69" w:rsidP="00AA0A69">
      <w:pPr>
        <w:spacing w:after="0" w:line="276" w:lineRule="auto"/>
        <w:rPr>
          <w:rFonts w:eastAsia="Times New Roman" w:cstheme="minorHAnsi"/>
          <w:lang w:val="hu"/>
        </w:rPr>
      </w:pPr>
      <w:r w:rsidRPr="00AA0A69">
        <w:rPr>
          <w:rFonts w:eastAsia="Times New Roman" w:cstheme="minorHAnsi"/>
          <w:lang w:val="hu"/>
        </w:rPr>
        <w:t>A 97-es szám kiegyensúlyozatlan tulajdonságai és jelzői a következők:</w:t>
      </w:r>
    </w:p>
    <w:p w14:paraId="09F3CDAE" w14:textId="77777777" w:rsidR="00AA0A69" w:rsidRPr="00AA0A69" w:rsidRDefault="00AA0A69" w:rsidP="00AA0A69">
      <w:pPr>
        <w:spacing w:after="0" w:line="276" w:lineRule="auto"/>
        <w:rPr>
          <w:rFonts w:cstheme="minorHAnsi"/>
        </w:rPr>
      </w:pPr>
      <w:r w:rsidRPr="00AA0A69">
        <w:rPr>
          <w:rFonts w:eastAsia="Times New Roman" w:cstheme="minorHAnsi"/>
          <w:lang w:val="hu"/>
        </w:rPr>
        <w:t xml:space="preserve"> </w:t>
      </w:r>
    </w:p>
    <w:p w14:paraId="69265018" w14:textId="77777777" w:rsidR="00AA0A69" w:rsidRPr="00AA0A69" w:rsidRDefault="00AA0A69" w:rsidP="00AA0A69">
      <w:pPr>
        <w:spacing w:after="0" w:line="276" w:lineRule="auto"/>
        <w:rPr>
          <w:rFonts w:cstheme="minorHAnsi"/>
        </w:rPr>
      </w:pPr>
      <w:r w:rsidRPr="00AA0A69">
        <w:rPr>
          <w:rFonts w:eastAsia="Times New Roman" w:cstheme="minorHAnsi"/>
          <w:lang w:val="hu"/>
        </w:rPr>
        <w:t>Hideg, zárt, konfliktusok kísértik,  kontrollál, érzelemmentes, etikátlan, erkölcstelen, nincs jelen, eltávolodottnak tűnik, félelmetes, diszharmonikus, nem empatikus, elmerül a gyászban és a szenvedésben, a veszteségtől való félelem övezi, belül üres, értelmetlen, elveszti intuitív mivoltját, előnytelenül cselekszik, vak hite van, figyelmen kívül hagy másokat, arra használja fel hatalmát hogy mások életét megkeserítse, egoista, másokat gyengének lát, az érzelmeket a gyengeség jelének tekinti, félelmetes ellenfél, abszolút uralmat akar mások felett.</w:t>
      </w:r>
    </w:p>
    <w:p w14:paraId="54F18998" w14:textId="77777777" w:rsidR="00FC1B65" w:rsidRPr="001800C6" w:rsidRDefault="00FC1B65" w:rsidP="009032A7">
      <w:pPr>
        <w:spacing w:after="0"/>
        <w:rPr>
          <w:rFonts w:ascii="Courier New" w:eastAsia="Times New Roman" w:hAnsi="Courier New" w:cs="Courier New"/>
          <w:sz w:val="20"/>
          <w:szCs w:val="20"/>
          <w:lang w:eastAsia="hu-HU"/>
        </w:rPr>
      </w:pPr>
    </w:p>
    <w:sectPr w:rsidR="00FC1B65"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211D1"/>
    <w:rsid w:val="001800C6"/>
    <w:rsid w:val="001E6A6E"/>
    <w:rsid w:val="001E6D1F"/>
    <w:rsid w:val="00201ED1"/>
    <w:rsid w:val="002650E6"/>
    <w:rsid w:val="002B7DA7"/>
    <w:rsid w:val="0033469E"/>
    <w:rsid w:val="003462C5"/>
    <w:rsid w:val="00363FA7"/>
    <w:rsid w:val="00395780"/>
    <w:rsid w:val="003B5FAA"/>
    <w:rsid w:val="003B64A4"/>
    <w:rsid w:val="00474F47"/>
    <w:rsid w:val="004C7D92"/>
    <w:rsid w:val="006667D9"/>
    <w:rsid w:val="00667195"/>
    <w:rsid w:val="006C662F"/>
    <w:rsid w:val="00741C57"/>
    <w:rsid w:val="0077503B"/>
    <w:rsid w:val="007829D0"/>
    <w:rsid w:val="007B0798"/>
    <w:rsid w:val="00840165"/>
    <w:rsid w:val="008569B5"/>
    <w:rsid w:val="00872814"/>
    <w:rsid w:val="0088032C"/>
    <w:rsid w:val="008A6B89"/>
    <w:rsid w:val="009032A7"/>
    <w:rsid w:val="009B3039"/>
    <w:rsid w:val="009B59F1"/>
    <w:rsid w:val="009E40D4"/>
    <w:rsid w:val="009E532E"/>
    <w:rsid w:val="00A11515"/>
    <w:rsid w:val="00AA0A69"/>
    <w:rsid w:val="00AB1662"/>
    <w:rsid w:val="00B038D6"/>
    <w:rsid w:val="00B168F0"/>
    <w:rsid w:val="00B57269"/>
    <w:rsid w:val="00B86B44"/>
    <w:rsid w:val="00BC42A8"/>
    <w:rsid w:val="00BE0496"/>
    <w:rsid w:val="00C70606"/>
    <w:rsid w:val="00CE0FFA"/>
    <w:rsid w:val="00D044FF"/>
    <w:rsid w:val="00D17478"/>
    <w:rsid w:val="00D775EC"/>
    <w:rsid w:val="00DA1CE4"/>
    <w:rsid w:val="00DF12D3"/>
    <w:rsid w:val="00E61C2E"/>
    <w:rsid w:val="00E72AD5"/>
    <w:rsid w:val="00EA0FB2"/>
    <w:rsid w:val="00EA207B"/>
    <w:rsid w:val="00EB267A"/>
    <w:rsid w:val="00EF4B04"/>
    <w:rsid w:val="00F81C94"/>
    <w:rsid w:val="00FC1B65"/>
    <w:rsid w:val="00FD24C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30B14"/>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524</Words>
  <Characters>3616</Characters>
  <Application>Microsoft Office Word</Application>
  <DocSecurity>0</DocSecurity>
  <Lines>30</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11</cp:revision>
  <dcterms:created xsi:type="dcterms:W3CDTF">2024-08-09T10:59:00Z</dcterms:created>
  <dcterms:modified xsi:type="dcterms:W3CDTF">2025-04-09T00:42:00Z</dcterms:modified>
</cp:coreProperties>
</file>